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F6B68"/>
          <w:sz w:val="22"/>
        </w:rPr>
        <w:t>JOYFUL NOTE FOUNDATION</w:t>
      </w:r>
    </w:p>
    <w:p>
      <w:pPr>
        <w:pStyle w:val="Title"/>
        <w:jc w:val="center"/>
      </w:pPr>
      <w:r>
        <w:t>Joyful Note Youth Music Ambassadors</w:t>
      </w:r>
    </w:p>
    <w:p>
      <w:pPr>
        <w:jc w:val="center"/>
      </w:pPr>
      <w:r>
        <w:rPr>
          <w:b/>
          <w:color w:val="2F6B68"/>
          <w:sz w:val="32"/>
        </w:rPr>
        <w:t>Pilot Proposal for Music Educators</w:t>
      </w:r>
    </w:p>
    <w:p>
      <w:pPr>
        <w:jc w:val="center"/>
      </w:pPr>
      <w:r>
        <w:rPr>
          <w:i/>
          <w:sz w:val="24"/>
        </w:rPr>
        <w:t>Learn music. Build relationships. Share joy.</w:t>
      </w:r>
    </w:p>
    <w:p/>
    <w:p>
      <w:pPr>
        <w:jc w:val="center"/>
      </w:pPr>
      <w:r>
        <w:rPr>
          <w:sz w:val="20"/>
        </w:rPr>
        <w:t>A discussion draft for prospective school music educators,</w:t>
        <w:br/>
        <w:t>youth-program partners, and senior-community collaborators</w:t>
      </w:r>
    </w:p>
    <w:p>
      <w:r>
        <w:br w:type="page"/>
      </w:r>
    </w:p>
    <w:p>
      <w:pPr>
        <w:pStyle w:val="Heading1"/>
      </w:pPr>
      <w:r>
        <w:t>1. Overview</w:t>
      </w:r>
    </w:p>
    <w:p>
      <w:r>
        <w:t>The Joyful Note Youth Music Ambassadors Project is a proposed 12-week pilot that combines accessible music education with supervised intergenerational service. It will initially recruit approximately 8–12 students, ideally ages 12–14, and introduce them to foundational singing, acoustic guitar, rhythm, collaborative music-making, and the Joyful Note Method.</w:t>
      </w:r>
    </w:p>
    <w:p>
      <w:r>
        <w:t>Students will learn that music can be more than a performance: it can be a way to listen, invite participation, build confidence, and connect with people across generations. The pilot will culminate in a supervised music-sharing visit with older adults at a participating senior community, subject to partner approval and safeguarding requirements.</w:t>
      </w:r>
    </w:p>
    <w:p>
      <w:pPr>
        <w:pStyle w:val="Heading1"/>
      </w:pPr>
      <w:r>
        <w:t>2. Why Joyful Note</w:t>
      </w:r>
    </w:p>
    <w:p>
      <w:r>
        <w:t>Joyful Note Foundation brings familiar live music, laughter, and human connection to older adults and other people who may benefit from meaningful social engagement. Through its existing Music That Remembers™ program, Joyful Note has conducted more than 200 volunteer music sessions in Contra Costa County, using sing-alongs, familiar songs, reminiscence, storytelling, humor, and accessible songbooks.</w:t>
      </w:r>
    </w:p>
    <w:p>
      <w:r>
        <w:t>The Youth Music Ambassadors Project extends that experience to young people. It connects the arts-education value of learning music with the civic value of using one's skills in service of others. The existing senior program offers a real-world context for students to apply their learning; the youth program can help cultivate future musicians, volunteers, and community leaders.</w:t>
      </w:r>
    </w:p>
    <w:p>
      <w:pPr>
        <w:pStyle w:val="Heading1"/>
      </w:pPr>
      <w:r>
        <w:t>3. Guiding philosophy: the Joyful Note Method</w:t>
      </w:r>
    </w:p>
    <w:p>
      <w:r>
        <w:t>The method centers on four principles: familiarity before novelty; participation before performance; connection before perfection; and dignity before disability.</w:t>
      </w:r>
    </w:p>
    <w:p>
      <w:r>
        <w:t>A central teaching idea is: “We don’t perform for people. We make music with people.” Students will learn to offer songs warmly, invite rather than pressure participation, listen and adapt, and value many forms of engagement—including singing, humming, tapping, movement, smiles, conversation, and reminiscence. No one should be required to sing, disclose memories, or participate.</w:t>
      </w:r>
    </w:p>
    <w:p>
      <w:pPr>
        <w:pStyle w:val="Heading1"/>
      </w:pPr>
      <w:r>
        <w:t>4. Proposed pilot at a glance</w:t>
      </w:r>
    </w:p>
    <w:p>
      <w:pPr>
        <w:pStyle w:val="ListBullet"/>
      </w:pPr>
      <w:r>
        <w:t>Duration: 12 weeks</w:t>
      </w:r>
    </w:p>
    <w:p>
      <w:pPr>
        <w:pStyle w:val="ListBullet"/>
      </w:pPr>
      <w:r>
        <w:t>Initial cohort: approximately 8–12 students</w:t>
      </w:r>
    </w:p>
    <w:p>
      <w:pPr>
        <w:pStyle w:val="ListBullet"/>
      </w:pPr>
      <w:r>
        <w:t>Suggested ages: 12–14</w:t>
      </w:r>
    </w:p>
    <w:p>
      <w:pPr>
        <w:pStyle w:val="ListBullet"/>
      </w:pPr>
      <w:r>
        <w:t>Setting: after-school or weekend program, hosted by a school, youth organization, or community partner</w:t>
      </w:r>
    </w:p>
    <w:p>
      <w:pPr>
        <w:pStyle w:val="ListBullet"/>
      </w:pPr>
      <w:r>
        <w:t>Instruction: one 90-minute group session per week (18 core instructional hours), plus a supervised culminating visit and reflection</w:t>
      </w:r>
    </w:p>
    <w:p>
      <w:pPr>
        <w:pStyle w:val="ListBullet"/>
      </w:pPr>
      <w:r>
        <w:t>Instructional lead: Joyful Note founder/experienced musician, ideally supported by a school music educator or youth-program staff member</w:t>
      </w:r>
    </w:p>
    <w:p>
      <w:pPr>
        <w:pStyle w:val="ListBullet"/>
      </w:pPr>
      <w:r>
        <w:t>Culmination: a short, participatory music session with older adults at a partner site, subject to approvals and safety arrangements</w:t>
      </w:r>
    </w:p>
    <w:p>
      <w:pPr>
        <w:pStyle w:val="Heading1"/>
      </w:pPr>
      <w:r>
        <w:t>5. Learning outcomes</w:t>
      </w:r>
    </w:p>
    <w:p>
      <w:r>
        <w:t>By the end of the pilot, students should be able to:</w:t>
      </w:r>
    </w:p>
    <w:p>
      <w:pPr>
        <w:pStyle w:val="ListBullet"/>
      </w:pPr>
      <w:r>
        <w:t>Sing and accompany a selection of familiar songs at an appropriate beginner level.</w:t>
      </w:r>
    </w:p>
    <w:p>
      <w:pPr>
        <w:pStyle w:val="ListBullet"/>
      </w:pPr>
      <w:r>
        <w:t>Demonstrate foundational rhythm, strumming, and simple guitar-chord skills, or contribute through singing and percussion where guitar readiness varies.</w:t>
      </w:r>
    </w:p>
    <w:p>
      <w:pPr>
        <w:pStyle w:val="ListBullet"/>
      </w:pPr>
      <w:r>
        <w:t>Use call-and-response, clear song introductions, steady tempo, and welcoming cues to support group participation.</w:t>
      </w:r>
    </w:p>
    <w:p>
      <w:pPr>
        <w:pStyle w:val="ListBullet"/>
      </w:pPr>
      <w:r>
        <w:t>Explain the Joyful Note principles and distinguish connection-centered music-making from a conventional performance.</w:t>
      </w:r>
    </w:p>
    <w:p>
      <w:pPr>
        <w:pStyle w:val="ListBullet"/>
      </w:pPr>
      <w:r>
        <w:t>Demonstrate respectful communication, patience, teamwork, and appropriate boundaries with older adults.</w:t>
      </w:r>
    </w:p>
    <w:p>
      <w:pPr>
        <w:pStyle w:val="ListBullet"/>
      </w:pPr>
      <w:r>
        <w:t>Reflect on their musical growth and what they learned about listening, service, and intergenerational connection.</w:t>
      </w:r>
    </w:p>
    <w:p>
      <w:pPr>
        <w:pStyle w:val="Heading1"/>
      </w:pPr>
      <w:r>
        <w:t>6. Suggested 12-week learning sequence</w:t>
      </w:r>
    </w:p>
    <w:p>
      <w:r>
        <w:t>Weeks 1–2 — Welcome, listening, rhythm, and group singing: establish trust, learn basic pulse and rhythm, explore vocal confidence, and make music together.</w:t>
      </w:r>
    </w:p>
    <w:p>
      <w:r>
        <w:t>Weeks 3–4 — Guitar and accompaniment foundations: posture, safe instrument handling, simple chords, easy strumming patterns, and accessible songs. Students who are not ready for guitar can contribute through singing or percussion.</w:t>
      </w:r>
    </w:p>
    <w:p>
      <w:r>
        <w:t>Weeks 5–6 — The Joyful Note Method: familiar repertoire, call-and-response, song introductions, requests, inclusive pacing, and how to invite participation without pressure.</w:t>
      </w:r>
    </w:p>
    <w:p>
      <w:r>
        <w:t>Weeks 7–8 — Rehearsal and relationship skills: build a short participatory set; practice listening, adapting to a group, respectful conversation, and responding calmly when a song or activity does not go as expected.</w:t>
      </w:r>
    </w:p>
    <w:p>
      <w:r>
        <w:t>Weeks 9–10 — Preparation and supported practice: rehearse transitions, roles, volume, songbook use, and visit protocols. Confirm the host site's requirements, accessibility, supervision, and consent arrangements.</w:t>
      </w:r>
    </w:p>
    <w:p>
      <w:r>
        <w:t>Weeks 11–12 — Intergenerational music-sharing visit and reflection: participate in a supervised session with an experienced adult musician, then reflect on musical skills, confidence, teamwork, and the experience of connecting through music.</w:t>
      </w:r>
    </w:p>
    <w:p>
      <w:pPr>
        <w:pStyle w:val="Heading1"/>
      </w:pPr>
      <w:r>
        <w:t>7. Instructional approach and roles</w:t>
      </w:r>
    </w:p>
    <w:p>
      <w:r>
        <w:t>The program will use demonstration, short skill-building activities, repetition, group practice, peer support, song-based learning, and reflection. Repertoire should be familiar, age-appropriate, culturally responsive, and selected with the host community in mind.</w:t>
      </w:r>
    </w:p>
    <w:p>
      <w:r>
        <w:t>Joyful Note will provide the method, song selection, instructional structure, and guidance on connection-centered music-making. A school or youth partner can support recruitment, attendance, space, youth supervision, and alignment with its educational practices. A senior-community partner can advise on resident interests, accessibility, visit protocols, and staff presence.</w:t>
      </w:r>
    </w:p>
    <w:p>
      <w:r>
        <w:t>The pilot should begin only when roles, supervision, safeguarding, transportation, permissions, and host-site arrangements are agreed upon. Students are music-learning volunteers, not therapists or care providers.</w:t>
      </w:r>
    </w:p>
    <w:p>
      <w:pPr>
        <w:pStyle w:val="Heading1"/>
      </w:pPr>
      <w:r>
        <w:t>8. Safety, inclusion, and safeguarding</w:t>
      </w:r>
    </w:p>
    <w:p>
      <w:r>
        <w:t>Because participants may be minors and older adults may be vulnerable, the program will follow all applicable school, youth-organization, and host-site policies. Before any visit, partners should agree on adult supervision, background checks where required, parent/guardian consent, transportation, emergency contacts, photography/privacy rules, accessibility, and clear boundaries for student-adult interactions.</w:t>
      </w:r>
    </w:p>
    <w:p>
      <w:r>
        <w:t>Students will be taught to respect each person's choice to participate or not, avoid correcting or testing memory, protect personal information, and refer care concerns to the responsible adult or facility staff. No student should be left alone in an unsupervised one-to-one situation with a resident. Host-site staff will remain responsible for resident care.</w:t>
      </w:r>
    </w:p>
    <w:p>
      <w:pPr>
        <w:pStyle w:val="Heading1"/>
      </w:pPr>
      <w:r>
        <w:t>9. Measuring success</w:t>
      </w:r>
    </w:p>
    <w:p>
      <w:r>
        <w:t>The pilot will track:</w:t>
      </w:r>
    </w:p>
    <w:p>
      <w:pPr>
        <w:pStyle w:val="ListBullet"/>
      </w:pPr>
      <w:r>
        <w:t>Recruitment, enrollment, attendance, and completion.</w:t>
      </w:r>
    </w:p>
    <w:p>
      <w:pPr>
        <w:pStyle w:val="ListBullet"/>
      </w:pPr>
      <w:r>
        <w:t>Student self-assessments at the beginning and end of the pilot.</w:t>
      </w:r>
    </w:p>
    <w:p>
      <w:pPr>
        <w:pStyle w:val="ListBullet"/>
      </w:pPr>
      <w:r>
        <w:t>Progress in singing, rhythm, accompaniment, song leadership, and teamwork using a simple instructor checklist.</w:t>
      </w:r>
    </w:p>
    <w:p>
      <w:pPr>
        <w:pStyle w:val="ListBullet"/>
      </w:pPr>
      <w:r>
        <w:t>Student reflections on empathy, confidence, and intergenerational connection.</w:t>
      </w:r>
    </w:p>
    <w:p>
      <w:pPr>
        <w:pStyle w:val="ListBullet"/>
      </w:pPr>
      <w:r>
        <w:t>Feedback from educators and host-site staff.</w:t>
      </w:r>
    </w:p>
    <w:p>
      <w:pPr>
        <w:pStyle w:val="ListBullet"/>
      </w:pPr>
      <w:r>
        <w:t>Observations of voluntary engagement during the visit, such as singing, humming, tapping, movement, smiling, conversation, or reminiscence—without treating any single response as a required outcome.</w:t>
      </w:r>
    </w:p>
    <w:p>
      <w:r>
        <w:t>At the end of 12 weeks, Joyful Note and its partners will review results, identify improvements, estimate per-student costs, and decide whether to repeat or expand the program.</w:t>
      </w:r>
    </w:p>
    <w:p>
      <w:pPr>
        <w:pStyle w:val="Heading1"/>
      </w:pPr>
      <w:r>
        <w:t>10. Resources and partnership needs</w:t>
      </w:r>
    </w:p>
    <w:p>
      <w:r>
        <w:t>Potential needs include a suitable teaching space, loaner acoustic guitars or shared instruments, picks and tuners, music stands, large-print songbooks, basic rhythm instruments, accessible song materials, instructor time, youth supervision, transportation for the visit, and program evaluation materials.</w:t>
      </w:r>
    </w:p>
    <w:p>
      <w:r>
        <w:t>A music educator's role could include advising on age-appropriate instruction, helping adapt activities for different skill levels, supporting student recruitment, and co-leading sessions. The pilot does not require every student to arrive as a guitarist; singing, rhythm, and group participation are valid entry points.</w:t>
      </w:r>
    </w:p>
    <w:p>
      <w:pPr>
        <w:pStyle w:val="Heading1"/>
      </w:pPr>
      <w:r>
        <w:t>11. Sustainability and future growth</w:t>
      </w:r>
    </w:p>
    <w:p>
      <w:r>
        <w:t>The pilot is designed as a manageable first step, not an immediate large-scale rollout. Following evaluation, Joyful Note may seek support from foundations, individual donors, community sponsors, and school or youth-service partners. Existing Music That Remembers™ repertoire, songbooks, teaching resources, and volunteer experience can support future cohorts.</w:t>
      </w:r>
    </w:p>
    <w:p>
      <w:r>
        <w:t>Over time, the model could grow into a pathway: younger students explore singing and rhythm; middle-school ambassadors learn guitar and the Joyful Note Method; and older teens may mentor beginners or take on student-leadership roles. Expansion will depend on evidence from the pilot, funding, trained adults, and confirmed partnerships.</w:t>
      </w:r>
    </w:p>
    <w:p>
      <w:pPr>
        <w:pStyle w:val="Heading1"/>
      </w:pPr>
      <w:r>
        <w:t>12. Invitation to collaborate</w:t>
      </w:r>
    </w:p>
    <w:p>
      <w:r>
        <w:t>Joyful Note invites music educators and youth-program leaders to help shape a practical, inclusive pilot that connects music learning with meaningful service. We welcome discussion about recruitment, instructional design, accessible repertoire, scheduling, facilities, safeguarding, and evaluation.</w:t>
      </w:r>
    </w:p>
    <w:p>
      <w:r>
        <w:t>Our shared goal is simple: help young people discover that music is not only something they learn or perform—it is something they can use to bring people together.</w:t>
      </w:r>
    </w:p>
    <w:p/>
    <w:p>
      <w:pPr>
        <w:jc w:val="center"/>
      </w:pPr>
      <w:r>
        <w:rPr>
          <w:b/>
          <w:color w:val="2F6B68"/>
          <w:sz w:val="16"/>
        </w:rPr>
        <w:t>JOYFUL NOTE FOUNDATION  •  MUSIC THAT REMEMBERS™  •  YOUTH MUSIC AMBASSADORS</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44A6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F6B6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44A6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